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3E85" w14:textId="50A93D6F" w:rsidR="00533E42" w:rsidRDefault="00054F41" w:rsidP="00054F41">
      <w:pPr>
        <w:jc w:val="center"/>
        <w:rPr>
          <w:sz w:val="36"/>
          <w:szCs w:val="36"/>
        </w:rPr>
      </w:pPr>
      <w:r w:rsidRPr="00054F41">
        <w:rPr>
          <w:sz w:val="36"/>
          <w:szCs w:val="36"/>
        </w:rPr>
        <w:t>D</w:t>
      </w:r>
      <w:r>
        <w:rPr>
          <w:sz w:val="36"/>
          <w:szCs w:val="36"/>
        </w:rPr>
        <w:t>é</w:t>
      </w:r>
      <w:r w:rsidRPr="00054F41">
        <w:rPr>
          <w:sz w:val="36"/>
          <w:szCs w:val="36"/>
        </w:rPr>
        <w:t>roulement des actions de formation</w:t>
      </w:r>
    </w:p>
    <w:p w14:paraId="07A6BC2C" w14:textId="1F5E3540" w:rsidR="004A1D6D" w:rsidRPr="004A1D6D" w:rsidRDefault="004A1D6D" w:rsidP="00054F41">
      <w:pPr>
        <w:jc w:val="center"/>
        <w:rPr>
          <w:sz w:val="24"/>
          <w:szCs w:val="24"/>
        </w:rPr>
      </w:pPr>
    </w:p>
    <w:p w14:paraId="7039CC9D" w14:textId="2AE33035" w:rsidR="00E46958" w:rsidRDefault="00E46958" w:rsidP="00054F41">
      <w:pPr>
        <w:jc w:val="center"/>
        <w:rPr>
          <w:sz w:val="36"/>
          <w:szCs w:val="36"/>
        </w:rPr>
      </w:pPr>
    </w:p>
    <w:sdt>
      <w:sdtPr>
        <w:rPr>
          <w:rFonts w:ascii="Calibri" w:eastAsiaTheme="minorHAnsi" w:hAnsi="Calibri" w:cs="Calibri"/>
          <w:color w:val="auto"/>
          <w:sz w:val="22"/>
          <w:szCs w:val="22"/>
          <w:lang w:eastAsia="en-US"/>
        </w:rPr>
        <w:id w:val="-943684816"/>
        <w:docPartObj>
          <w:docPartGallery w:val="Table of Contents"/>
          <w:docPartUnique/>
        </w:docPartObj>
      </w:sdtPr>
      <w:sdtEndPr>
        <w:rPr>
          <w:b/>
          <w:bCs/>
        </w:rPr>
      </w:sdtEndPr>
      <w:sdtContent>
        <w:p w14:paraId="64FEB654" w14:textId="4161282D" w:rsidR="00D2672D" w:rsidRDefault="00D2672D" w:rsidP="00D2672D">
          <w:pPr>
            <w:pStyle w:val="En-ttedetabledesmatires"/>
          </w:pPr>
          <w:r>
            <w:t>Table des matières</w:t>
          </w:r>
        </w:p>
        <w:p w14:paraId="474F0B48" w14:textId="77777777" w:rsidR="0039580A" w:rsidRPr="0039580A" w:rsidRDefault="0039580A" w:rsidP="0039580A">
          <w:pPr>
            <w:rPr>
              <w:lang w:eastAsia="fr-FR"/>
            </w:rPr>
          </w:pPr>
        </w:p>
        <w:p w14:paraId="4F9ECDDD" w14:textId="675BF0A0" w:rsidR="00DD6858" w:rsidRDefault="00D2672D">
          <w:pPr>
            <w:pStyle w:val="TM1"/>
            <w:tabs>
              <w:tab w:val="left" w:pos="440"/>
              <w:tab w:val="right" w:leader="dot" w:pos="9062"/>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93501075" w:history="1">
            <w:r w:rsidR="00DD6858" w:rsidRPr="00E74AE2">
              <w:rPr>
                <w:rStyle w:val="Lienhypertexte"/>
                <w:noProof/>
              </w:rPr>
              <w:t>1.</w:t>
            </w:r>
            <w:r w:rsidR="00DD6858">
              <w:rPr>
                <w:rFonts w:asciiTheme="minorHAnsi" w:eastAsiaTheme="minorEastAsia" w:hAnsiTheme="minorHAnsi" w:cstheme="minorBidi"/>
                <w:noProof/>
                <w:lang w:eastAsia="fr-FR"/>
              </w:rPr>
              <w:tab/>
            </w:r>
            <w:r w:rsidR="00DD6858" w:rsidRPr="00E74AE2">
              <w:rPr>
                <w:rStyle w:val="Lienhypertexte"/>
                <w:noProof/>
              </w:rPr>
              <w:t>Définition du besoin et des objectifs :</w:t>
            </w:r>
            <w:r w:rsidR="00DD6858">
              <w:rPr>
                <w:noProof/>
                <w:webHidden/>
              </w:rPr>
              <w:tab/>
            </w:r>
            <w:r w:rsidR="00DD6858">
              <w:rPr>
                <w:noProof/>
                <w:webHidden/>
              </w:rPr>
              <w:fldChar w:fldCharType="begin"/>
            </w:r>
            <w:r w:rsidR="00DD6858">
              <w:rPr>
                <w:noProof/>
                <w:webHidden/>
              </w:rPr>
              <w:instrText xml:space="preserve"> PAGEREF _Toc93501075 \h </w:instrText>
            </w:r>
            <w:r w:rsidR="00DD6858">
              <w:rPr>
                <w:noProof/>
                <w:webHidden/>
              </w:rPr>
            </w:r>
            <w:r w:rsidR="00DD6858">
              <w:rPr>
                <w:noProof/>
                <w:webHidden/>
              </w:rPr>
              <w:fldChar w:fldCharType="separate"/>
            </w:r>
            <w:r w:rsidR="00E5650D">
              <w:rPr>
                <w:noProof/>
                <w:webHidden/>
              </w:rPr>
              <w:t>1</w:t>
            </w:r>
            <w:r w:rsidR="00DD6858">
              <w:rPr>
                <w:noProof/>
                <w:webHidden/>
              </w:rPr>
              <w:fldChar w:fldCharType="end"/>
            </w:r>
          </w:hyperlink>
        </w:p>
        <w:p w14:paraId="1A4C88CE" w14:textId="27748FB8" w:rsidR="00DD6858" w:rsidRDefault="00240323">
          <w:pPr>
            <w:pStyle w:val="TM1"/>
            <w:tabs>
              <w:tab w:val="left" w:pos="440"/>
              <w:tab w:val="right" w:leader="dot" w:pos="9062"/>
            </w:tabs>
            <w:rPr>
              <w:rFonts w:asciiTheme="minorHAnsi" w:eastAsiaTheme="minorEastAsia" w:hAnsiTheme="minorHAnsi" w:cstheme="minorBidi"/>
              <w:noProof/>
              <w:lang w:eastAsia="fr-FR"/>
            </w:rPr>
          </w:pPr>
          <w:hyperlink w:anchor="_Toc93501076" w:history="1">
            <w:r w:rsidR="00DD6858" w:rsidRPr="00E74AE2">
              <w:rPr>
                <w:rStyle w:val="Lienhypertexte"/>
                <w:noProof/>
              </w:rPr>
              <w:t>1.</w:t>
            </w:r>
            <w:r w:rsidR="00DD6858">
              <w:rPr>
                <w:rFonts w:asciiTheme="minorHAnsi" w:eastAsiaTheme="minorEastAsia" w:hAnsiTheme="minorHAnsi" w:cstheme="minorBidi"/>
                <w:noProof/>
                <w:lang w:eastAsia="fr-FR"/>
              </w:rPr>
              <w:tab/>
            </w:r>
            <w:r w:rsidR="00DD6858" w:rsidRPr="00E74AE2">
              <w:rPr>
                <w:rStyle w:val="Lienhypertexte"/>
                <w:noProof/>
              </w:rPr>
              <w:t>Prérequis :</w:t>
            </w:r>
            <w:r w:rsidR="00DD6858">
              <w:rPr>
                <w:noProof/>
                <w:webHidden/>
              </w:rPr>
              <w:tab/>
            </w:r>
            <w:r w:rsidR="00DD6858">
              <w:rPr>
                <w:noProof/>
                <w:webHidden/>
              </w:rPr>
              <w:fldChar w:fldCharType="begin"/>
            </w:r>
            <w:r w:rsidR="00DD6858">
              <w:rPr>
                <w:noProof/>
                <w:webHidden/>
              </w:rPr>
              <w:instrText xml:space="preserve"> PAGEREF _Toc93501076 \h </w:instrText>
            </w:r>
            <w:r w:rsidR="00DD6858">
              <w:rPr>
                <w:noProof/>
                <w:webHidden/>
              </w:rPr>
            </w:r>
            <w:r w:rsidR="00DD6858">
              <w:rPr>
                <w:noProof/>
                <w:webHidden/>
              </w:rPr>
              <w:fldChar w:fldCharType="separate"/>
            </w:r>
            <w:r w:rsidR="00E5650D">
              <w:rPr>
                <w:noProof/>
                <w:webHidden/>
              </w:rPr>
              <w:t>1</w:t>
            </w:r>
            <w:r w:rsidR="00DD6858">
              <w:rPr>
                <w:noProof/>
                <w:webHidden/>
              </w:rPr>
              <w:fldChar w:fldCharType="end"/>
            </w:r>
          </w:hyperlink>
        </w:p>
        <w:p w14:paraId="0529016F" w14:textId="2CE80872" w:rsidR="00DD6858" w:rsidRDefault="00240323">
          <w:pPr>
            <w:pStyle w:val="TM1"/>
            <w:tabs>
              <w:tab w:val="left" w:pos="440"/>
              <w:tab w:val="right" w:leader="dot" w:pos="9062"/>
            </w:tabs>
            <w:rPr>
              <w:rFonts w:asciiTheme="minorHAnsi" w:eastAsiaTheme="minorEastAsia" w:hAnsiTheme="minorHAnsi" w:cstheme="minorBidi"/>
              <w:noProof/>
              <w:lang w:eastAsia="fr-FR"/>
            </w:rPr>
          </w:pPr>
          <w:hyperlink w:anchor="_Toc93501077" w:history="1">
            <w:r w:rsidR="00DD6858" w:rsidRPr="00E74AE2">
              <w:rPr>
                <w:rStyle w:val="Lienhypertexte"/>
                <w:noProof/>
              </w:rPr>
              <w:t>2.</w:t>
            </w:r>
            <w:r w:rsidR="00DD6858">
              <w:rPr>
                <w:rFonts w:asciiTheme="minorHAnsi" w:eastAsiaTheme="minorEastAsia" w:hAnsiTheme="minorHAnsi" w:cstheme="minorBidi"/>
                <w:noProof/>
                <w:lang w:eastAsia="fr-FR"/>
              </w:rPr>
              <w:tab/>
            </w:r>
            <w:r w:rsidR="00DD6858" w:rsidRPr="00E74AE2">
              <w:rPr>
                <w:rStyle w:val="Lienhypertexte"/>
                <w:noProof/>
              </w:rPr>
              <w:t>Méthodes pédagogiques :</w:t>
            </w:r>
            <w:r w:rsidR="00DD6858">
              <w:rPr>
                <w:noProof/>
                <w:webHidden/>
              </w:rPr>
              <w:tab/>
            </w:r>
            <w:r w:rsidR="00DD6858">
              <w:rPr>
                <w:noProof/>
                <w:webHidden/>
              </w:rPr>
              <w:fldChar w:fldCharType="begin"/>
            </w:r>
            <w:r w:rsidR="00DD6858">
              <w:rPr>
                <w:noProof/>
                <w:webHidden/>
              </w:rPr>
              <w:instrText xml:space="preserve"> PAGEREF _Toc93501077 \h </w:instrText>
            </w:r>
            <w:r w:rsidR="00DD6858">
              <w:rPr>
                <w:noProof/>
                <w:webHidden/>
              </w:rPr>
            </w:r>
            <w:r w:rsidR="00DD6858">
              <w:rPr>
                <w:noProof/>
                <w:webHidden/>
              </w:rPr>
              <w:fldChar w:fldCharType="separate"/>
            </w:r>
            <w:r w:rsidR="00E5650D">
              <w:rPr>
                <w:noProof/>
                <w:webHidden/>
              </w:rPr>
              <w:t>1</w:t>
            </w:r>
            <w:r w:rsidR="00DD6858">
              <w:rPr>
                <w:noProof/>
                <w:webHidden/>
              </w:rPr>
              <w:fldChar w:fldCharType="end"/>
            </w:r>
          </w:hyperlink>
        </w:p>
        <w:p w14:paraId="1128B474" w14:textId="6AA9D6C5" w:rsidR="00DD6858" w:rsidRDefault="00240323">
          <w:pPr>
            <w:pStyle w:val="TM1"/>
            <w:tabs>
              <w:tab w:val="left" w:pos="440"/>
              <w:tab w:val="right" w:leader="dot" w:pos="9062"/>
            </w:tabs>
            <w:rPr>
              <w:rFonts w:asciiTheme="minorHAnsi" w:eastAsiaTheme="minorEastAsia" w:hAnsiTheme="minorHAnsi" w:cstheme="minorBidi"/>
              <w:noProof/>
              <w:lang w:eastAsia="fr-FR"/>
            </w:rPr>
          </w:pPr>
          <w:hyperlink w:anchor="_Toc93501078" w:history="1">
            <w:r w:rsidR="00DD6858" w:rsidRPr="00E74AE2">
              <w:rPr>
                <w:rStyle w:val="Lienhypertexte"/>
                <w:noProof/>
              </w:rPr>
              <w:t>3.</w:t>
            </w:r>
            <w:r w:rsidR="00DD6858">
              <w:rPr>
                <w:rFonts w:asciiTheme="minorHAnsi" w:eastAsiaTheme="minorEastAsia" w:hAnsiTheme="minorHAnsi" w:cstheme="minorBidi"/>
                <w:noProof/>
                <w:lang w:eastAsia="fr-FR"/>
              </w:rPr>
              <w:tab/>
            </w:r>
            <w:r w:rsidR="00DD6858" w:rsidRPr="00E74AE2">
              <w:rPr>
                <w:rStyle w:val="Lienhypertexte"/>
                <w:noProof/>
              </w:rPr>
              <w:t>Convocation des participants à la formation :</w:t>
            </w:r>
            <w:r w:rsidR="00DD6858">
              <w:rPr>
                <w:noProof/>
                <w:webHidden/>
              </w:rPr>
              <w:tab/>
            </w:r>
            <w:r w:rsidR="00DD6858">
              <w:rPr>
                <w:noProof/>
                <w:webHidden/>
              </w:rPr>
              <w:fldChar w:fldCharType="begin"/>
            </w:r>
            <w:r w:rsidR="00DD6858">
              <w:rPr>
                <w:noProof/>
                <w:webHidden/>
              </w:rPr>
              <w:instrText xml:space="preserve"> PAGEREF _Toc93501078 \h </w:instrText>
            </w:r>
            <w:r w:rsidR="00DD6858">
              <w:rPr>
                <w:noProof/>
                <w:webHidden/>
              </w:rPr>
            </w:r>
            <w:r w:rsidR="00DD6858">
              <w:rPr>
                <w:noProof/>
                <w:webHidden/>
              </w:rPr>
              <w:fldChar w:fldCharType="separate"/>
            </w:r>
            <w:r w:rsidR="00E5650D">
              <w:rPr>
                <w:noProof/>
                <w:webHidden/>
              </w:rPr>
              <w:t>1</w:t>
            </w:r>
            <w:r w:rsidR="00DD6858">
              <w:rPr>
                <w:noProof/>
                <w:webHidden/>
              </w:rPr>
              <w:fldChar w:fldCharType="end"/>
            </w:r>
          </w:hyperlink>
        </w:p>
        <w:p w14:paraId="619F714C" w14:textId="155B721F" w:rsidR="00DD6858" w:rsidRDefault="00240323">
          <w:pPr>
            <w:pStyle w:val="TM1"/>
            <w:tabs>
              <w:tab w:val="left" w:pos="440"/>
              <w:tab w:val="right" w:leader="dot" w:pos="9062"/>
            </w:tabs>
            <w:rPr>
              <w:rFonts w:asciiTheme="minorHAnsi" w:eastAsiaTheme="minorEastAsia" w:hAnsiTheme="minorHAnsi" w:cstheme="minorBidi"/>
              <w:noProof/>
              <w:lang w:eastAsia="fr-FR"/>
            </w:rPr>
          </w:pPr>
          <w:hyperlink w:anchor="_Toc93501079" w:history="1">
            <w:r w:rsidR="00DD6858" w:rsidRPr="00E74AE2">
              <w:rPr>
                <w:rStyle w:val="Lienhypertexte"/>
                <w:noProof/>
              </w:rPr>
              <w:t>4.</w:t>
            </w:r>
            <w:r w:rsidR="00DD6858">
              <w:rPr>
                <w:rFonts w:asciiTheme="minorHAnsi" w:eastAsiaTheme="minorEastAsia" w:hAnsiTheme="minorHAnsi" w:cstheme="minorBidi"/>
                <w:noProof/>
                <w:lang w:eastAsia="fr-FR"/>
              </w:rPr>
              <w:tab/>
            </w:r>
            <w:r w:rsidR="00DD6858" w:rsidRPr="00E74AE2">
              <w:rPr>
                <w:rStyle w:val="Lienhypertexte"/>
                <w:noProof/>
              </w:rPr>
              <w:t>Moyens techniques :</w:t>
            </w:r>
            <w:r w:rsidR="00DD6858">
              <w:rPr>
                <w:noProof/>
                <w:webHidden/>
              </w:rPr>
              <w:tab/>
            </w:r>
            <w:r w:rsidR="00DD6858">
              <w:rPr>
                <w:noProof/>
                <w:webHidden/>
              </w:rPr>
              <w:fldChar w:fldCharType="begin"/>
            </w:r>
            <w:r w:rsidR="00DD6858">
              <w:rPr>
                <w:noProof/>
                <w:webHidden/>
              </w:rPr>
              <w:instrText xml:space="preserve"> PAGEREF _Toc93501079 \h </w:instrText>
            </w:r>
            <w:r w:rsidR="00DD6858">
              <w:rPr>
                <w:noProof/>
                <w:webHidden/>
              </w:rPr>
            </w:r>
            <w:r w:rsidR="00DD6858">
              <w:rPr>
                <w:noProof/>
                <w:webHidden/>
              </w:rPr>
              <w:fldChar w:fldCharType="separate"/>
            </w:r>
            <w:r w:rsidR="00E5650D">
              <w:rPr>
                <w:noProof/>
                <w:webHidden/>
              </w:rPr>
              <w:t>2</w:t>
            </w:r>
            <w:r w:rsidR="00DD6858">
              <w:rPr>
                <w:noProof/>
                <w:webHidden/>
              </w:rPr>
              <w:fldChar w:fldCharType="end"/>
            </w:r>
          </w:hyperlink>
        </w:p>
        <w:p w14:paraId="3CCA626D" w14:textId="5AB3105D" w:rsidR="00DD6858" w:rsidRDefault="00240323">
          <w:pPr>
            <w:pStyle w:val="TM1"/>
            <w:tabs>
              <w:tab w:val="left" w:pos="440"/>
              <w:tab w:val="right" w:leader="dot" w:pos="9062"/>
            </w:tabs>
            <w:rPr>
              <w:rFonts w:asciiTheme="minorHAnsi" w:eastAsiaTheme="minorEastAsia" w:hAnsiTheme="minorHAnsi" w:cstheme="minorBidi"/>
              <w:noProof/>
              <w:lang w:eastAsia="fr-FR"/>
            </w:rPr>
          </w:pPr>
          <w:hyperlink w:anchor="_Toc93501080" w:history="1">
            <w:r w:rsidR="00DD6858" w:rsidRPr="00E74AE2">
              <w:rPr>
                <w:rStyle w:val="Lienhypertexte"/>
                <w:noProof/>
              </w:rPr>
              <w:t>5.</w:t>
            </w:r>
            <w:r w:rsidR="00DD6858">
              <w:rPr>
                <w:rFonts w:asciiTheme="minorHAnsi" w:eastAsiaTheme="minorEastAsia" w:hAnsiTheme="minorHAnsi" w:cstheme="minorBidi"/>
                <w:noProof/>
                <w:lang w:eastAsia="fr-FR"/>
              </w:rPr>
              <w:tab/>
            </w:r>
            <w:r w:rsidR="00DD6858" w:rsidRPr="00E74AE2">
              <w:rPr>
                <w:rStyle w:val="Lienhypertexte"/>
                <w:noProof/>
              </w:rPr>
              <w:t>A l’issue de la formation :</w:t>
            </w:r>
            <w:r w:rsidR="00DD6858">
              <w:rPr>
                <w:noProof/>
                <w:webHidden/>
              </w:rPr>
              <w:tab/>
            </w:r>
            <w:r w:rsidR="00DD6858">
              <w:rPr>
                <w:noProof/>
                <w:webHidden/>
              </w:rPr>
              <w:fldChar w:fldCharType="begin"/>
            </w:r>
            <w:r w:rsidR="00DD6858">
              <w:rPr>
                <w:noProof/>
                <w:webHidden/>
              </w:rPr>
              <w:instrText xml:space="preserve"> PAGEREF _Toc93501080 \h </w:instrText>
            </w:r>
            <w:r w:rsidR="00DD6858">
              <w:rPr>
                <w:noProof/>
                <w:webHidden/>
              </w:rPr>
            </w:r>
            <w:r w:rsidR="00DD6858">
              <w:rPr>
                <w:noProof/>
                <w:webHidden/>
              </w:rPr>
              <w:fldChar w:fldCharType="separate"/>
            </w:r>
            <w:r w:rsidR="00E5650D">
              <w:rPr>
                <w:noProof/>
                <w:webHidden/>
              </w:rPr>
              <w:t>2</w:t>
            </w:r>
            <w:r w:rsidR="00DD6858">
              <w:rPr>
                <w:noProof/>
                <w:webHidden/>
              </w:rPr>
              <w:fldChar w:fldCharType="end"/>
            </w:r>
          </w:hyperlink>
        </w:p>
        <w:p w14:paraId="3B2EC611" w14:textId="495C46EE" w:rsidR="00DD6858" w:rsidRDefault="00240323">
          <w:pPr>
            <w:pStyle w:val="TM1"/>
            <w:tabs>
              <w:tab w:val="left" w:pos="440"/>
              <w:tab w:val="right" w:leader="dot" w:pos="9062"/>
            </w:tabs>
            <w:rPr>
              <w:rFonts w:asciiTheme="minorHAnsi" w:eastAsiaTheme="minorEastAsia" w:hAnsiTheme="minorHAnsi" w:cstheme="minorBidi"/>
              <w:noProof/>
              <w:lang w:eastAsia="fr-FR"/>
            </w:rPr>
          </w:pPr>
          <w:hyperlink w:anchor="_Toc93501081" w:history="1">
            <w:r w:rsidR="00DD6858" w:rsidRPr="00E74AE2">
              <w:rPr>
                <w:rStyle w:val="Lienhypertexte"/>
                <w:noProof/>
              </w:rPr>
              <w:t>6.</w:t>
            </w:r>
            <w:r w:rsidR="00DD6858">
              <w:rPr>
                <w:rFonts w:asciiTheme="minorHAnsi" w:eastAsiaTheme="minorEastAsia" w:hAnsiTheme="minorHAnsi" w:cstheme="minorBidi"/>
                <w:noProof/>
                <w:lang w:eastAsia="fr-FR"/>
              </w:rPr>
              <w:tab/>
            </w:r>
            <w:r w:rsidR="00DD6858" w:rsidRPr="00E74AE2">
              <w:rPr>
                <w:rStyle w:val="Lienhypertexte"/>
                <w:noProof/>
              </w:rPr>
              <w:t>Personnes en situation de handicap :</w:t>
            </w:r>
            <w:r w:rsidR="00DD6858">
              <w:rPr>
                <w:noProof/>
                <w:webHidden/>
              </w:rPr>
              <w:tab/>
            </w:r>
            <w:r w:rsidR="00DD6858">
              <w:rPr>
                <w:noProof/>
                <w:webHidden/>
              </w:rPr>
              <w:fldChar w:fldCharType="begin"/>
            </w:r>
            <w:r w:rsidR="00DD6858">
              <w:rPr>
                <w:noProof/>
                <w:webHidden/>
              </w:rPr>
              <w:instrText xml:space="preserve"> PAGEREF _Toc93501081 \h </w:instrText>
            </w:r>
            <w:r w:rsidR="00DD6858">
              <w:rPr>
                <w:noProof/>
                <w:webHidden/>
              </w:rPr>
            </w:r>
            <w:r w:rsidR="00DD6858">
              <w:rPr>
                <w:noProof/>
                <w:webHidden/>
              </w:rPr>
              <w:fldChar w:fldCharType="separate"/>
            </w:r>
            <w:r w:rsidR="00E5650D">
              <w:rPr>
                <w:noProof/>
                <w:webHidden/>
              </w:rPr>
              <w:t>3</w:t>
            </w:r>
            <w:r w:rsidR="00DD6858">
              <w:rPr>
                <w:noProof/>
                <w:webHidden/>
              </w:rPr>
              <w:fldChar w:fldCharType="end"/>
            </w:r>
          </w:hyperlink>
        </w:p>
        <w:p w14:paraId="0C71452F" w14:textId="2556E448" w:rsidR="00DD6858" w:rsidRDefault="00240323">
          <w:pPr>
            <w:pStyle w:val="TM1"/>
            <w:tabs>
              <w:tab w:val="left" w:pos="440"/>
              <w:tab w:val="right" w:leader="dot" w:pos="9062"/>
            </w:tabs>
            <w:rPr>
              <w:rFonts w:asciiTheme="minorHAnsi" w:eastAsiaTheme="minorEastAsia" w:hAnsiTheme="minorHAnsi" w:cstheme="minorBidi"/>
              <w:noProof/>
              <w:lang w:eastAsia="fr-FR"/>
            </w:rPr>
          </w:pPr>
          <w:hyperlink w:anchor="_Toc93501082" w:history="1">
            <w:r w:rsidR="00DD6858" w:rsidRPr="00E74AE2">
              <w:rPr>
                <w:rStyle w:val="Lienhypertexte"/>
                <w:noProof/>
              </w:rPr>
              <w:t>7.</w:t>
            </w:r>
            <w:r w:rsidR="00DD6858">
              <w:rPr>
                <w:rFonts w:asciiTheme="minorHAnsi" w:eastAsiaTheme="minorEastAsia" w:hAnsiTheme="minorHAnsi" w:cstheme="minorBidi"/>
                <w:noProof/>
                <w:lang w:eastAsia="fr-FR"/>
              </w:rPr>
              <w:tab/>
            </w:r>
            <w:r w:rsidR="00DD6858" w:rsidRPr="00E74AE2">
              <w:rPr>
                <w:rStyle w:val="Lienhypertexte"/>
                <w:noProof/>
              </w:rPr>
              <w:t>Réclamations :</w:t>
            </w:r>
            <w:r w:rsidR="00DD6858">
              <w:rPr>
                <w:noProof/>
                <w:webHidden/>
              </w:rPr>
              <w:tab/>
            </w:r>
            <w:r w:rsidR="00DD6858">
              <w:rPr>
                <w:noProof/>
                <w:webHidden/>
              </w:rPr>
              <w:fldChar w:fldCharType="begin"/>
            </w:r>
            <w:r w:rsidR="00DD6858">
              <w:rPr>
                <w:noProof/>
                <w:webHidden/>
              </w:rPr>
              <w:instrText xml:space="preserve"> PAGEREF _Toc93501082 \h </w:instrText>
            </w:r>
            <w:r w:rsidR="00DD6858">
              <w:rPr>
                <w:noProof/>
                <w:webHidden/>
              </w:rPr>
            </w:r>
            <w:r w:rsidR="00DD6858">
              <w:rPr>
                <w:noProof/>
                <w:webHidden/>
              </w:rPr>
              <w:fldChar w:fldCharType="separate"/>
            </w:r>
            <w:r w:rsidR="00E5650D">
              <w:rPr>
                <w:noProof/>
                <w:webHidden/>
              </w:rPr>
              <w:t>3</w:t>
            </w:r>
            <w:r w:rsidR="00DD6858">
              <w:rPr>
                <w:noProof/>
                <w:webHidden/>
              </w:rPr>
              <w:fldChar w:fldCharType="end"/>
            </w:r>
          </w:hyperlink>
        </w:p>
        <w:p w14:paraId="68BD353F" w14:textId="7077C8BB" w:rsidR="00105561" w:rsidRPr="00C92DD6" w:rsidRDefault="00D2672D" w:rsidP="00C92DD6">
          <w:r>
            <w:rPr>
              <w:b/>
              <w:bCs/>
            </w:rPr>
            <w:fldChar w:fldCharType="end"/>
          </w:r>
        </w:p>
      </w:sdtContent>
    </w:sdt>
    <w:p w14:paraId="3C7C673F" w14:textId="72696A58" w:rsidR="00105561" w:rsidRDefault="006318F7" w:rsidP="00054F41">
      <w:pPr>
        <w:jc w:val="center"/>
        <w:rPr>
          <w:sz w:val="36"/>
          <w:szCs w:val="36"/>
        </w:rPr>
      </w:pPr>
      <w:r>
        <w:rPr>
          <w:sz w:val="36"/>
          <w:szCs w:val="36"/>
        </w:rPr>
        <w:t>******</w:t>
      </w:r>
    </w:p>
    <w:p w14:paraId="2F2DD6EC" w14:textId="7137EC67" w:rsidR="004A1D6D" w:rsidRDefault="004A1D6D" w:rsidP="000827A9">
      <w:pPr>
        <w:pStyle w:val="Titre1"/>
        <w:numPr>
          <w:ilvl w:val="0"/>
          <w:numId w:val="8"/>
        </w:numPr>
      </w:pPr>
      <w:bookmarkStart w:id="0" w:name="_Toc93501075"/>
      <w:r>
        <w:t xml:space="preserve">Définition </w:t>
      </w:r>
      <w:r w:rsidRPr="000827A9">
        <w:t>du</w:t>
      </w:r>
      <w:r>
        <w:t xml:space="preserve"> besoin et des objectifs :</w:t>
      </w:r>
      <w:bookmarkEnd w:id="0"/>
      <w:r>
        <w:t xml:space="preserve"> </w:t>
      </w:r>
    </w:p>
    <w:p w14:paraId="70D42004" w14:textId="269505EF" w:rsidR="004A1D6D" w:rsidRPr="004A1D6D" w:rsidRDefault="004A1D6D" w:rsidP="001D3527">
      <w:pPr>
        <w:pStyle w:val="Paragraphedeliste"/>
        <w:numPr>
          <w:ilvl w:val="0"/>
          <w:numId w:val="1"/>
        </w:numPr>
      </w:pPr>
      <w:r w:rsidRPr="004A1D6D">
        <w:t>Un premier échange nous permet de faire le point sur votre situation, vos attentes et vos objectifs, le ou les profils des personnes devant être formées. Celui-ci est formalisé par un compte rendu.</w:t>
      </w:r>
    </w:p>
    <w:p w14:paraId="14DD3490" w14:textId="378AC255" w:rsidR="004A1D6D" w:rsidRPr="004A1D6D" w:rsidRDefault="004A1D6D" w:rsidP="001D3527">
      <w:pPr>
        <w:pStyle w:val="Paragraphedeliste"/>
        <w:numPr>
          <w:ilvl w:val="0"/>
          <w:numId w:val="1"/>
        </w:numPr>
      </w:pPr>
      <w:r w:rsidRPr="004A1D6D">
        <w:t>Nous vous proposons ensuite un programme de formation adapté à votre contexte et vous informons sur les prérequis à remplir par les participants et les modalités (sur le site de votre entreprise ou à distance notamment) ainsi que les besoins techniques</w:t>
      </w:r>
    </w:p>
    <w:p w14:paraId="2A633949" w14:textId="1235A7C6" w:rsidR="006160F9" w:rsidRPr="006160F9" w:rsidRDefault="004A1D6D" w:rsidP="001D3527">
      <w:pPr>
        <w:pStyle w:val="Paragraphedeliste"/>
        <w:numPr>
          <w:ilvl w:val="0"/>
          <w:numId w:val="1"/>
        </w:numPr>
      </w:pPr>
      <w:r w:rsidRPr="004A1D6D">
        <w:t>Nous vous indiquons le tarif basé sur la nature et la durée de la formation à mettre en œuvre ainsi que le délai d’accès à la formation (en général de 2 à 4 semaines)</w:t>
      </w:r>
    </w:p>
    <w:p w14:paraId="567C9AAB" w14:textId="32356A02" w:rsidR="004A1D6D" w:rsidRDefault="004A1D6D" w:rsidP="001D3527">
      <w:pPr>
        <w:pStyle w:val="Paragraphedeliste"/>
        <w:numPr>
          <w:ilvl w:val="0"/>
          <w:numId w:val="1"/>
        </w:numPr>
      </w:pPr>
      <w:r w:rsidRPr="004A1D6D">
        <w:t>A réception de votre accord, nous vous établissons</w:t>
      </w:r>
      <w:r w:rsidR="00912679">
        <w:t xml:space="preserve"> et faisons parvenir</w:t>
      </w:r>
      <w:r w:rsidRPr="004A1D6D">
        <w:t xml:space="preserve"> une convention de formation</w:t>
      </w:r>
    </w:p>
    <w:p w14:paraId="08D49953" w14:textId="7B62565A" w:rsidR="003D281F" w:rsidRDefault="003D281F" w:rsidP="00D2672D">
      <w:pPr>
        <w:pStyle w:val="Titre1"/>
        <w:numPr>
          <w:ilvl w:val="0"/>
          <w:numId w:val="7"/>
        </w:numPr>
      </w:pPr>
      <w:bookmarkStart w:id="1" w:name="_Toc93501076"/>
      <w:r>
        <w:t>Prérequis :</w:t>
      </w:r>
      <w:bookmarkEnd w:id="1"/>
      <w:r>
        <w:t xml:space="preserve"> </w:t>
      </w:r>
    </w:p>
    <w:p w14:paraId="00C01786" w14:textId="00FDF5A4" w:rsidR="003D281F" w:rsidRPr="003D281F" w:rsidRDefault="003D281F" w:rsidP="001D3527">
      <w:pPr>
        <w:pStyle w:val="Paragraphedeliste"/>
        <w:numPr>
          <w:ilvl w:val="0"/>
          <w:numId w:val="1"/>
        </w:numPr>
      </w:pPr>
      <w:r w:rsidRPr="003D281F">
        <w:t xml:space="preserve">Les prérequis sont définis en fonction de la nature des formations à réaliser. </w:t>
      </w:r>
      <w:r w:rsidR="008132CC">
        <w:t xml:space="preserve">Pour toutes les formations, </w:t>
      </w:r>
      <w:r w:rsidRPr="003D281F">
        <w:t>le prérequis minimum est la connaissance</w:t>
      </w:r>
      <w:r>
        <w:t xml:space="preserve"> </w:t>
      </w:r>
      <w:r w:rsidRPr="003D281F">
        <w:t>de l’environnement bureautique Microsoft</w:t>
      </w:r>
    </w:p>
    <w:p w14:paraId="08810CFB" w14:textId="5D905B7D" w:rsidR="006160F9" w:rsidRDefault="006160F9" w:rsidP="00D2672D">
      <w:pPr>
        <w:pStyle w:val="Titre1"/>
        <w:numPr>
          <w:ilvl w:val="0"/>
          <w:numId w:val="7"/>
        </w:numPr>
      </w:pPr>
      <w:bookmarkStart w:id="2" w:name="_Toc93501077"/>
      <w:r>
        <w:t>M</w:t>
      </w:r>
      <w:r w:rsidR="003D281F">
        <w:t xml:space="preserve">éthodes </w:t>
      </w:r>
      <w:r>
        <w:t>pédagogiques :</w:t>
      </w:r>
      <w:bookmarkEnd w:id="2"/>
      <w:r>
        <w:t xml:space="preserve"> </w:t>
      </w:r>
    </w:p>
    <w:p w14:paraId="59DBBB09" w14:textId="0A4FCB42" w:rsidR="006160F9" w:rsidRDefault="006160F9" w:rsidP="001D3527">
      <w:pPr>
        <w:pStyle w:val="Paragraphedeliste"/>
        <w:numPr>
          <w:ilvl w:val="0"/>
          <w:numId w:val="1"/>
        </w:numPr>
      </w:pPr>
      <w:r>
        <w:t xml:space="preserve">Un support de formation est adapté par Communétic et fourni </w:t>
      </w:r>
      <w:r w:rsidR="003D281F">
        <w:t xml:space="preserve">aux participants </w:t>
      </w:r>
      <w:r>
        <w:t>pour toutes les actions de formation</w:t>
      </w:r>
      <w:r w:rsidR="003D281F">
        <w:t>.</w:t>
      </w:r>
    </w:p>
    <w:p w14:paraId="4847A3F3" w14:textId="7B12A76A" w:rsidR="006160F9" w:rsidRPr="003D281F" w:rsidRDefault="003D281F" w:rsidP="001D3527">
      <w:pPr>
        <w:pStyle w:val="Paragraphedeliste"/>
        <w:numPr>
          <w:ilvl w:val="0"/>
          <w:numId w:val="1"/>
        </w:numPr>
      </w:pPr>
      <w:r w:rsidRPr="003D281F">
        <w:t xml:space="preserve">Les cours sont composés d’une partie théorique et d’exercices </w:t>
      </w:r>
      <w:r>
        <w:t>de mise en pratique</w:t>
      </w:r>
    </w:p>
    <w:p w14:paraId="588906F2" w14:textId="0296A777" w:rsidR="00054F41" w:rsidRDefault="00054F41" w:rsidP="00D2672D">
      <w:pPr>
        <w:pStyle w:val="Titre1"/>
        <w:numPr>
          <w:ilvl w:val="0"/>
          <w:numId w:val="7"/>
        </w:numPr>
      </w:pPr>
      <w:bookmarkStart w:id="3" w:name="_Toc93501078"/>
      <w:r>
        <w:t>Convocation des participants à la formation :</w:t>
      </w:r>
      <w:bookmarkEnd w:id="3"/>
      <w:r>
        <w:t xml:space="preserve"> </w:t>
      </w:r>
    </w:p>
    <w:p w14:paraId="5EA9F4A7" w14:textId="17B8FAF8" w:rsidR="00054F41" w:rsidRDefault="00054F41" w:rsidP="00054F41">
      <w:pPr>
        <w:pStyle w:val="Paragraphedeliste"/>
        <w:numPr>
          <w:ilvl w:val="0"/>
          <w:numId w:val="1"/>
        </w:numPr>
      </w:pPr>
      <w:r>
        <w:t xml:space="preserve">Sauf mention contraire dans le devis de Communétic, le client se charge de convoquer individuellement les participants. </w:t>
      </w:r>
    </w:p>
    <w:p w14:paraId="25921501" w14:textId="14017500" w:rsidR="00054F41" w:rsidRDefault="00054F41" w:rsidP="00054F41">
      <w:pPr>
        <w:pStyle w:val="Paragraphedeliste"/>
        <w:numPr>
          <w:ilvl w:val="0"/>
          <w:numId w:val="1"/>
        </w:numPr>
      </w:pPr>
      <w:r>
        <w:lastRenderedPageBreak/>
        <w:t>Le programme établi par Communétic pour répondre aux objectifs de la formation doit être diffusé à chaque participant</w:t>
      </w:r>
      <w:r w:rsidR="00F62E67">
        <w:t xml:space="preserve"> avec la convocation.</w:t>
      </w:r>
    </w:p>
    <w:p w14:paraId="2CC02547" w14:textId="5C64A73A" w:rsidR="00816BF5" w:rsidRDefault="00816BF5" w:rsidP="00054F41">
      <w:pPr>
        <w:pStyle w:val="Paragraphedeliste"/>
        <w:numPr>
          <w:ilvl w:val="0"/>
          <w:numId w:val="1"/>
        </w:numPr>
      </w:pPr>
      <w:r>
        <w:t xml:space="preserve">Un questionnaire de positionnement et d’évaluation des acquis est </w:t>
      </w:r>
      <w:hyperlink r:id="rId8" w:history="1">
        <w:r w:rsidRPr="00816BF5">
          <w:rPr>
            <w:rStyle w:val="Lienhypertexte"/>
          </w:rPr>
          <w:t>disponible en ligne ici </w:t>
        </w:r>
      </w:hyperlink>
      <w:r w:rsidR="001D3527">
        <w:t>.</w:t>
      </w:r>
      <w:r>
        <w:t xml:space="preserve"> Le lien est à transmettre à chaque participant </w:t>
      </w:r>
      <w:r w:rsidR="00F62E67">
        <w:t xml:space="preserve">avec la convocation </w:t>
      </w:r>
      <w:r>
        <w:t>afin de nous permettre de cerner au mieux leur profils et leurs attentes.</w:t>
      </w:r>
    </w:p>
    <w:p w14:paraId="1C5EB8CF" w14:textId="04444EC0" w:rsidR="00054F41" w:rsidRDefault="00054F41" w:rsidP="00054F41">
      <w:pPr>
        <w:pStyle w:val="Paragraphedeliste"/>
        <w:numPr>
          <w:ilvl w:val="0"/>
          <w:numId w:val="1"/>
        </w:numPr>
      </w:pPr>
      <w:r>
        <w:t xml:space="preserve">Le questionnaire d’évaluation ou le lien permettant de renseigner le questionnaire d’évaluation doit être transmis </w:t>
      </w:r>
      <w:r w:rsidR="003D281F">
        <w:t xml:space="preserve">par le client </w:t>
      </w:r>
      <w:r>
        <w:t>aux participants</w:t>
      </w:r>
      <w:r w:rsidR="00F62E67">
        <w:t xml:space="preserve"> avant le début de la formation.</w:t>
      </w:r>
    </w:p>
    <w:p w14:paraId="006811FC" w14:textId="0F6D1E25" w:rsidR="00054F41" w:rsidRDefault="00054F41" w:rsidP="00E608F5">
      <w:pPr>
        <w:pStyle w:val="Paragraphedeliste"/>
        <w:numPr>
          <w:ilvl w:val="0"/>
          <w:numId w:val="1"/>
        </w:numPr>
      </w:pPr>
      <w:r>
        <w:t xml:space="preserve">Les attestations de présence seront signées par les participants et le formateur. Dans le cas </w:t>
      </w:r>
      <w:r w:rsidR="008132CC">
        <w:t>où</w:t>
      </w:r>
      <w:r>
        <w:t xml:space="preserve"> la formation est réalisée à distance, le client se charge de la récupération des attestations de </w:t>
      </w:r>
      <w:r w:rsidR="003D281F">
        <w:t>présence</w:t>
      </w:r>
    </w:p>
    <w:p w14:paraId="4151D202" w14:textId="62E6A901" w:rsidR="00054F41" w:rsidRDefault="00054F41" w:rsidP="00D2672D">
      <w:pPr>
        <w:pStyle w:val="Titre1"/>
        <w:numPr>
          <w:ilvl w:val="0"/>
          <w:numId w:val="7"/>
        </w:numPr>
      </w:pPr>
      <w:bookmarkStart w:id="4" w:name="_Toc93501079"/>
      <w:r>
        <w:t>Moyens techniqu</w:t>
      </w:r>
      <w:r w:rsidR="00537493">
        <w:t>e</w:t>
      </w:r>
      <w:r>
        <w:t>s :</w:t>
      </w:r>
      <w:bookmarkEnd w:id="4"/>
    </w:p>
    <w:p w14:paraId="7CE9C0F9" w14:textId="301F28F8" w:rsidR="00054F41" w:rsidRDefault="00E46958" w:rsidP="00E46958">
      <w:pPr>
        <w:pStyle w:val="Paragraphedeliste"/>
        <w:numPr>
          <w:ilvl w:val="0"/>
          <w:numId w:val="3"/>
        </w:numPr>
      </w:pPr>
      <w:r>
        <w:t>Formation en entreprise :</w:t>
      </w:r>
    </w:p>
    <w:p w14:paraId="36739107" w14:textId="671E035A" w:rsidR="00E46958" w:rsidRDefault="00E46958" w:rsidP="00E46958">
      <w:pPr>
        <w:pStyle w:val="Paragraphedeliste"/>
        <w:numPr>
          <w:ilvl w:val="1"/>
          <w:numId w:val="3"/>
        </w:numPr>
      </w:pPr>
      <w:r>
        <w:t>Le client s’assure que la capacité et les caractéristiques de la salle permet d’accueillir les apprenants dans de bonnes conditions. Il vérifie que les personnes à mobilité réduite participant à la formation peuvent y accéder.</w:t>
      </w:r>
    </w:p>
    <w:p w14:paraId="20A29D7A" w14:textId="446EC430" w:rsidR="001E72BF" w:rsidRDefault="00E46958" w:rsidP="00E46958">
      <w:pPr>
        <w:pStyle w:val="Paragraphedeliste"/>
        <w:numPr>
          <w:ilvl w:val="1"/>
          <w:numId w:val="3"/>
        </w:numPr>
      </w:pPr>
      <w:r>
        <w:t xml:space="preserve">Un système de vidéo projection est mis à disposition de Communétic ainsi qu’un </w:t>
      </w:r>
      <w:r w:rsidR="001E72BF">
        <w:t>tableau blanc et un « </w:t>
      </w:r>
      <w:proofErr w:type="spellStart"/>
      <w:r w:rsidR="001E72BF">
        <w:t>paper-board</w:t>
      </w:r>
      <w:proofErr w:type="spellEnd"/>
      <w:r w:rsidR="001E72BF">
        <w:t> »</w:t>
      </w:r>
    </w:p>
    <w:p w14:paraId="238CA9BF" w14:textId="13777ADD" w:rsidR="00E46958" w:rsidRDefault="001E72BF" w:rsidP="00E46958">
      <w:pPr>
        <w:pStyle w:val="Paragraphedeliste"/>
        <w:numPr>
          <w:ilvl w:val="1"/>
          <w:numId w:val="3"/>
        </w:numPr>
      </w:pPr>
      <w:r>
        <w:t xml:space="preserve">Un </w:t>
      </w:r>
      <w:r w:rsidR="00E46958">
        <w:t>accès internet</w:t>
      </w:r>
      <w:r>
        <w:t xml:space="preserve"> est nécessaire pour Communétic </w:t>
      </w:r>
    </w:p>
    <w:p w14:paraId="119163BB" w14:textId="7C04F043" w:rsidR="00FC293C" w:rsidRDefault="00FC293C" w:rsidP="00E46958">
      <w:pPr>
        <w:pStyle w:val="Paragraphedeliste"/>
        <w:numPr>
          <w:ilvl w:val="1"/>
          <w:numId w:val="3"/>
        </w:numPr>
      </w:pPr>
      <w:r>
        <w:t>Le client s’assure que les participants disposeront au minimum d’un ordinateur pour deux personnes</w:t>
      </w:r>
      <w:r w:rsidR="001E72BF">
        <w:t xml:space="preserve"> et un accès internet</w:t>
      </w:r>
    </w:p>
    <w:p w14:paraId="096D9C18" w14:textId="5D645664" w:rsidR="00F23874" w:rsidRDefault="00F23874" w:rsidP="00E46958">
      <w:pPr>
        <w:pStyle w:val="Paragraphedeliste"/>
        <w:numPr>
          <w:ilvl w:val="1"/>
          <w:numId w:val="3"/>
        </w:numPr>
      </w:pPr>
      <w:r>
        <w:t>Le client fait ses meilleurs efforts pour que les participants puisse</w:t>
      </w:r>
      <w:r w:rsidR="007B7E91">
        <w:t>nt</w:t>
      </w:r>
      <w:r>
        <w:t xml:space="preserve"> suivre la formation sans être dérangés (téléphone, message, </w:t>
      </w:r>
      <w:proofErr w:type="spellStart"/>
      <w:r>
        <w:t>etc</w:t>
      </w:r>
      <w:proofErr w:type="spellEnd"/>
      <w:r>
        <w:t>)</w:t>
      </w:r>
      <w:r w:rsidR="002623BC">
        <w:t> ; prévoir le cas échéant un backup des participants pendant la formation.</w:t>
      </w:r>
    </w:p>
    <w:p w14:paraId="60466C4A" w14:textId="04577A31" w:rsidR="00F23874" w:rsidRDefault="00F23874" w:rsidP="00F23874">
      <w:pPr>
        <w:pStyle w:val="Paragraphedeliste"/>
        <w:numPr>
          <w:ilvl w:val="0"/>
          <w:numId w:val="3"/>
        </w:numPr>
      </w:pPr>
      <w:r>
        <w:t>Formation</w:t>
      </w:r>
      <w:r w:rsidR="00D37B3B">
        <w:t xml:space="preserve"> en </w:t>
      </w:r>
      <w:r w:rsidR="00862420">
        <w:t>distanciel</w:t>
      </w:r>
      <w:r w:rsidR="00C63A4E">
        <w:t> :</w:t>
      </w:r>
    </w:p>
    <w:p w14:paraId="48D89540" w14:textId="7E08125E" w:rsidR="00D37B3B" w:rsidRDefault="00D37B3B" w:rsidP="00D37B3B">
      <w:pPr>
        <w:pStyle w:val="Paragraphedeliste"/>
        <w:numPr>
          <w:ilvl w:val="1"/>
          <w:numId w:val="3"/>
        </w:numPr>
      </w:pPr>
      <w:r>
        <w:t xml:space="preserve">L’invitation aux sessions de formation est organisée par le client. La formation se déroulent avec l’outil Teams ou avec l’outil </w:t>
      </w:r>
      <w:proofErr w:type="spellStart"/>
      <w:r>
        <w:t>Webex</w:t>
      </w:r>
      <w:proofErr w:type="spellEnd"/>
      <w:r w:rsidR="008132CC">
        <w:t xml:space="preserve"> ou autre outil proposé par le client.</w:t>
      </w:r>
    </w:p>
    <w:p w14:paraId="5ADFE17F" w14:textId="3B62424E" w:rsidR="00D37B3B" w:rsidRDefault="00D37B3B" w:rsidP="00D37B3B">
      <w:pPr>
        <w:pStyle w:val="Paragraphedeliste"/>
        <w:numPr>
          <w:ilvl w:val="1"/>
          <w:numId w:val="3"/>
        </w:numPr>
      </w:pPr>
      <w:r>
        <w:t xml:space="preserve">Le client s’assure que les participants disposeront au minimum d’un ordinateur et </w:t>
      </w:r>
      <w:r w:rsidR="008132CC">
        <w:t>d’</w:t>
      </w:r>
      <w:r>
        <w:t>un accès internet</w:t>
      </w:r>
      <w:r w:rsidR="008132CC">
        <w:t xml:space="preserve"> et vérifiera </w:t>
      </w:r>
      <w:r w:rsidR="008132CC" w:rsidRPr="008132CC">
        <w:rPr>
          <w:u w:val="single"/>
        </w:rPr>
        <w:t>avant la formation</w:t>
      </w:r>
      <w:r w:rsidR="008132CC">
        <w:t xml:space="preserve"> la possibilité pour le participant de se connecter dans de bonnes conditions.</w:t>
      </w:r>
    </w:p>
    <w:p w14:paraId="311176E2" w14:textId="3F6932E8" w:rsidR="00D37B3B" w:rsidRDefault="002623BC" w:rsidP="002623BC">
      <w:pPr>
        <w:pStyle w:val="Paragraphedeliste"/>
        <w:numPr>
          <w:ilvl w:val="1"/>
          <w:numId w:val="3"/>
        </w:numPr>
      </w:pPr>
      <w:r>
        <w:t xml:space="preserve">Le client fait ses meilleurs efforts pour que les participants puissent suivre la formation sans être dérangés (téléphone, message, </w:t>
      </w:r>
      <w:proofErr w:type="spellStart"/>
      <w:r>
        <w:t>etc</w:t>
      </w:r>
      <w:proofErr w:type="spellEnd"/>
      <w:r>
        <w:t>) ; prévoir le cas échéant un backup des participants pendant la formation.</w:t>
      </w:r>
    </w:p>
    <w:p w14:paraId="71F9E312" w14:textId="77777777" w:rsidR="00CE1337" w:rsidRDefault="00CE1337" w:rsidP="00CE1337">
      <w:pPr>
        <w:pStyle w:val="Paragraphedeliste"/>
      </w:pPr>
    </w:p>
    <w:p w14:paraId="7BA0C36B" w14:textId="167CA736" w:rsidR="00F23874" w:rsidRDefault="00F23874" w:rsidP="00D2672D">
      <w:pPr>
        <w:pStyle w:val="Titre1"/>
        <w:numPr>
          <w:ilvl w:val="0"/>
          <w:numId w:val="7"/>
        </w:numPr>
      </w:pPr>
      <w:bookmarkStart w:id="5" w:name="_Toc93501080"/>
      <w:r>
        <w:t>A l’issue de la formation :</w:t>
      </w:r>
      <w:bookmarkEnd w:id="5"/>
    </w:p>
    <w:p w14:paraId="1C7CB75B" w14:textId="5A5FD9B1" w:rsidR="009E49D5" w:rsidRDefault="009E49D5" w:rsidP="00D37B3B">
      <w:pPr>
        <w:pStyle w:val="Paragraphedeliste"/>
        <w:numPr>
          <w:ilvl w:val="0"/>
          <w:numId w:val="4"/>
        </w:numPr>
      </w:pPr>
      <w:r>
        <w:t>Pour les formations en présentiel une attestation de présence doit être signée par chaque participant et pour chaque session de formation.</w:t>
      </w:r>
    </w:p>
    <w:p w14:paraId="2A2F549D" w14:textId="164144C0" w:rsidR="009E49D5" w:rsidRDefault="009E49D5" w:rsidP="009E49D5">
      <w:pPr>
        <w:pStyle w:val="Paragraphedeliste"/>
        <w:numPr>
          <w:ilvl w:val="0"/>
          <w:numId w:val="4"/>
        </w:numPr>
      </w:pPr>
      <w:r>
        <w:t>Pour les formations en distanciel le client doit s’assurer que les attestations fournies par Communétic une attestation de présence doit être signée par chaque participant et pour chaque session de formation.</w:t>
      </w:r>
    </w:p>
    <w:p w14:paraId="02A76B7A" w14:textId="41EF594A" w:rsidR="00F23874" w:rsidRDefault="00D37B3B" w:rsidP="00D37B3B">
      <w:pPr>
        <w:pStyle w:val="Paragraphedeliste"/>
        <w:numPr>
          <w:ilvl w:val="0"/>
          <w:numId w:val="4"/>
        </w:numPr>
      </w:pPr>
      <w:r>
        <w:t xml:space="preserve">Le client s’assure que les participants </w:t>
      </w:r>
      <w:r w:rsidR="009E49D5">
        <w:t>renseignent les documents d’évaluation de la formation et de validation des acquis fournis sous la forme d’un formulaire en ligne.</w:t>
      </w:r>
    </w:p>
    <w:p w14:paraId="26A96584" w14:textId="4BA83665" w:rsidR="007B7E91" w:rsidRDefault="007B7E91" w:rsidP="00F23874"/>
    <w:p w14:paraId="307BB4B8" w14:textId="175463F3" w:rsidR="007B7E91" w:rsidRDefault="00E95735" w:rsidP="00D2672D">
      <w:pPr>
        <w:pStyle w:val="Titre1"/>
        <w:numPr>
          <w:ilvl w:val="0"/>
          <w:numId w:val="7"/>
        </w:numPr>
      </w:pPr>
      <w:bookmarkStart w:id="6" w:name="_Hlk93398012"/>
      <w:bookmarkStart w:id="7" w:name="_Toc93501081"/>
      <w:r>
        <w:lastRenderedPageBreak/>
        <w:t>Personnes en situation de handicap :</w:t>
      </w:r>
      <w:bookmarkEnd w:id="6"/>
      <w:bookmarkEnd w:id="7"/>
    </w:p>
    <w:p w14:paraId="26958145" w14:textId="719702F2" w:rsidR="007B7E91" w:rsidRDefault="007B7E91" w:rsidP="00F23874"/>
    <w:p w14:paraId="29251247" w14:textId="77777777" w:rsidR="009E49D5" w:rsidRDefault="00315A28" w:rsidP="00F23874">
      <w:r>
        <w:t xml:space="preserve">La formation délivrée peut être proposée à des personnes ayant un handicap moteur ne les empêchant pas de travailler avec un ordinateur à l'exclusion de tout autre type de Handicap. </w:t>
      </w:r>
    </w:p>
    <w:p w14:paraId="4958E89D" w14:textId="08357951" w:rsidR="00315A28" w:rsidRDefault="009E49D5" w:rsidP="00F23874">
      <w:r>
        <w:t xml:space="preserve">Pour les formations en présentiel, </w:t>
      </w:r>
      <w:r w:rsidR="00315A28">
        <w:t xml:space="preserve">Il appartient aux clients pour lesquels nous menons les actions de formation </w:t>
      </w:r>
      <w:r w:rsidR="003F439E">
        <w:t>en présentiel</w:t>
      </w:r>
      <w:r w:rsidR="00315A28">
        <w:t xml:space="preserve"> de s'assurer des moyens d'accès au</w:t>
      </w:r>
      <w:r w:rsidR="003B250B">
        <w:t>x</w:t>
      </w:r>
      <w:r w:rsidR="00315A28">
        <w:t xml:space="preserve"> salles de formation pour les personnes en situation de handicap.</w:t>
      </w:r>
    </w:p>
    <w:p w14:paraId="439F0B27" w14:textId="477BB846" w:rsidR="00E95735" w:rsidRDefault="00E95735" w:rsidP="00F23874"/>
    <w:p w14:paraId="70593EDA" w14:textId="57DA5B2C" w:rsidR="00E95735" w:rsidRDefault="00240323" w:rsidP="00F23874">
      <w:hyperlink r:id="rId9" w:history="1">
        <w:r w:rsidR="00E95735" w:rsidRPr="003733E7">
          <w:rPr>
            <w:rStyle w:val="Lienhypertexte"/>
          </w:rPr>
          <w:t>https://www.agefiph.fr/ile-de-france</w:t>
        </w:r>
      </w:hyperlink>
    </w:p>
    <w:p w14:paraId="6EE87D4D" w14:textId="4ADFB4C5" w:rsidR="00A3582F" w:rsidRDefault="00240323" w:rsidP="00F23874">
      <w:hyperlink r:id="rId10" w:history="1">
        <w:r w:rsidR="00A3582F" w:rsidRPr="003733E7">
          <w:rPr>
            <w:rStyle w:val="Lienhypertexte"/>
          </w:rPr>
          <w:t>https://www.agefiph.fr/articles/conseil-pratiques/formation-comment-trouver-un-organisme-et-des-financements</w:t>
        </w:r>
      </w:hyperlink>
    </w:p>
    <w:p w14:paraId="7D84798F" w14:textId="4AE92367" w:rsidR="00E95735" w:rsidRDefault="00E95735" w:rsidP="00F23874"/>
    <w:p w14:paraId="6D000F77" w14:textId="053136CB" w:rsidR="00E95735" w:rsidRPr="00E95735" w:rsidRDefault="00E95735" w:rsidP="00F23874">
      <w:pPr>
        <w:rPr>
          <w:rFonts w:asciiTheme="minorHAnsi" w:hAnsiTheme="minorHAnsi" w:cstheme="minorBidi"/>
        </w:rPr>
      </w:pPr>
      <w:r w:rsidRPr="00E95735">
        <w:rPr>
          <w:rFonts w:asciiTheme="minorHAnsi" w:hAnsiTheme="minorHAnsi" w:cstheme="minorBidi"/>
        </w:rPr>
        <w:t>Coordonnées :</w:t>
      </w:r>
    </w:p>
    <w:p w14:paraId="4C0FB820" w14:textId="6F17F04C" w:rsidR="00E95735" w:rsidRPr="00E95735" w:rsidRDefault="00E95735" w:rsidP="00F23874">
      <w:pPr>
        <w:rPr>
          <w:rFonts w:asciiTheme="minorHAnsi" w:hAnsiTheme="minorHAnsi" w:cstheme="minorBidi"/>
        </w:rPr>
      </w:pPr>
      <w:r w:rsidRPr="00E95735">
        <w:rPr>
          <w:rFonts w:asciiTheme="minorHAnsi" w:hAnsiTheme="minorHAnsi" w:cstheme="minorBidi"/>
        </w:rPr>
        <w:t xml:space="preserve">24/28 Villa </w:t>
      </w:r>
      <w:proofErr w:type="spellStart"/>
      <w:r w:rsidRPr="00E95735">
        <w:rPr>
          <w:rFonts w:asciiTheme="minorHAnsi" w:hAnsiTheme="minorHAnsi" w:cstheme="minorBidi"/>
        </w:rPr>
        <w:t>Baudran</w:t>
      </w:r>
      <w:proofErr w:type="spellEnd"/>
      <w:r w:rsidRPr="00E95735">
        <w:rPr>
          <w:rFonts w:asciiTheme="minorHAnsi" w:hAnsiTheme="minorHAnsi" w:cstheme="minorBidi"/>
        </w:rPr>
        <w:t xml:space="preserve"> 21/37 rue de Stalingrad -</w:t>
      </w:r>
      <w:r w:rsidRPr="00E95735">
        <w:rPr>
          <w:rFonts w:asciiTheme="minorHAnsi" w:hAnsiTheme="minorHAnsi" w:cstheme="minorBidi"/>
        </w:rPr>
        <w:br/>
        <w:t xml:space="preserve">Immeuble Le </w:t>
      </w:r>
      <w:proofErr w:type="spellStart"/>
      <w:r w:rsidRPr="00E95735">
        <w:rPr>
          <w:rFonts w:asciiTheme="minorHAnsi" w:hAnsiTheme="minorHAnsi" w:cstheme="minorBidi"/>
        </w:rPr>
        <w:t>Baudran</w:t>
      </w:r>
      <w:proofErr w:type="spellEnd"/>
      <w:r w:rsidRPr="00E95735">
        <w:rPr>
          <w:rFonts w:asciiTheme="minorHAnsi" w:hAnsiTheme="minorHAnsi" w:cstheme="minorBidi"/>
        </w:rPr>
        <w:br/>
        <w:t>94110 Arcueil</w:t>
      </w:r>
    </w:p>
    <w:p w14:paraId="046A9371" w14:textId="07A70509" w:rsidR="00E95735" w:rsidRPr="00E95735" w:rsidRDefault="00E95735" w:rsidP="00F23874">
      <w:pPr>
        <w:rPr>
          <w:rFonts w:asciiTheme="minorHAnsi" w:hAnsiTheme="minorHAnsi" w:cstheme="minorBidi"/>
        </w:rPr>
      </w:pPr>
    </w:p>
    <w:p w14:paraId="2D78D97A" w14:textId="3AE0284D" w:rsidR="00E95735" w:rsidRDefault="00E95735" w:rsidP="00E95735">
      <w:pPr>
        <w:ind w:left="708" w:hanging="708"/>
        <w:rPr>
          <w:rFonts w:asciiTheme="minorHAnsi" w:hAnsiTheme="minorHAnsi" w:cstheme="minorBidi"/>
        </w:rPr>
      </w:pPr>
      <w:r>
        <w:rPr>
          <w:rFonts w:asciiTheme="minorHAnsi" w:hAnsiTheme="minorHAnsi" w:cstheme="minorBidi"/>
        </w:rPr>
        <w:t>Te</w:t>
      </w:r>
      <w:r w:rsidRPr="00E95735">
        <w:rPr>
          <w:rFonts w:asciiTheme="minorHAnsi" w:hAnsiTheme="minorHAnsi" w:cstheme="minorBidi"/>
        </w:rPr>
        <w:t>l : 01 800 11 10 09</w:t>
      </w:r>
    </w:p>
    <w:p w14:paraId="4476F2C8" w14:textId="224CB036" w:rsidR="004756C3" w:rsidRDefault="004756C3" w:rsidP="00E95735">
      <w:pPr>
        <w:ind w:left="708" w:hanging="708"/>
        <w:rPr>
          <w:rFonts w:asciiTheme="minorHAnsi" w:hAnsiTheme="minorHAnsi" w:cstheme="minorBidi"/>
        </w:rPr>
      </w:pPr>
    </w:p>
    <w:p w14:paraId="7310BB04" w14:textId="618B6477" w:rsidR="004756C3" w:rsidRDefault="004756C3" w:rsidP="00E95735">
      <w:pPr>
        <w:ind w:left="708" w:hanging="708"/>
        <w:rPr>
          <w:rFonts w:asciiTheme="minorHAnsi" w:hAnsiTheme="minorHAnsi" w:cstheme="minorBidi"/>
        </w:rPr>
      </w:pPr>
      <w:r>
        <w:rPr>
          <w:rFonts w:asciiTheme="minorHAnsi" w:hAnsiTheme="minorHAnsi" w:cstheme="minorBidi"/>
        </w:rPr>
        <w:t xml:space="preserve">Catalogue des formations </w:t>
      </w:r>
      <w:proofErr w:type="spellStart"/>
      <w:r>
        <w:rPr>
          <w:rFonts w:asciiTheme="minorHAnsi" w:hAnsiTheme="minorHAnsi" w:cstheme="minorBidi"/>
        </w:rPr>
        <w:t>Agefihp</w:t>
      </w:r>
      <w:proofErr w:type="spellEnd"/>
      <w:r>
        <w:rPr>
          <w:rFonts w:asciiTheme="minorHAnsi" w:hAnsiTheme="minorHAnsi" w:cstheme="minorBidi"/>
        </w:rPr>
        <w:t> :</w:t>
      </w:r>
    </w:p>
    <w:p w14:paraId="3B9A2490" w14:textId="4A6F1FD9" w:rsidR="004756C3" w:rsidRDefault="00240323" w:rsidP="00E95735">
      <w:pPr>
        <w:ind w:left="708" w:hanging="708"/>
        <w:rPr>
          <w:rFonts w:asciiTheme="minorHAnsi" w:hAnsiTheme="minorHAnsi" w:cstheme="minorBidi"/>
        </w:rPr>
      </w:pPr>
      <w:hyperlink r:id="rId11" w:history="1">
        <w:r w:rsidR="004756C3" w:rsidRPr="003733E7">
          <w:rPr>
            <w:rStyle w:val="Lienhypertexte"/>
            <w:rFonts w:asciiTheme="minorHAnsi" w:hAnsiTheme="minorHAnsi" w:cstheme="minorBidi"/>
          </w:rPr>
          <w:t>https://www.handi-formation.fr/assets/files/handi/catalogues/2022/catalogue-formations-handi-2022.pdf</w:t>
        </w:r>
      </w:hyperlink>
    </w:p>
    <w:p w14:paraId="45D3571C" w14:textId="6675C0B6" w:rsidR="004756C3" w:rsidRDefault="004756C3" w:rsidP="00E95735">
      <w:pPr>
        <w:ind w:left="708" w:hanging="708"/>
        <w:rPr>
          <w:rFonts w:asciiTheme="minorHAnsi" w:hAnsiTheme="minorHAnsi" w:cstheme="minorBidi"/>
        </w:rPr>
      </w:pPr>
    </w:p>
    <w:p w14:paraId="300BB6A7" w14:textId="77777777" w:rsidR="004756C3" w:rsidRDefault="004756C3" w:rsidP="00E95735">
      <w:pPr>
        <w:ind w:left="708" w:hanging="708"/>
        <w:rPr>
          <w:rFonts w:asciiTheme="minorHAnsi" w:hAnsiTheme="minorHAnsi" w:cstheme="minorBidi"/>
        </w:rPr>
      </w:pPr>
      <w:r>
        <w:rPr>
          <w:rFonts w:asciiTheme="minorHAnsi" w:hAnsiTheme="minorHAnsi" w:cstheme="minorBidi"/>
        </w:rPr>
        <w:t>Catalogue des formations en distanciel :</w:t>
      </w:r>
    </w:p>
    <w:p w14:paraId="4E6EEEDE" w14:textId="0D58B196" w:rsidR="004756C3" w:rsidRDefault="004756C3" w:rsidP="00E95735">
      <w:pPr>
        <w:ind w:left="708" w:hanging="708"/>
        <w:rPr>
          <w:rFonts w:asciiTheme="minorHAnsi" w:hAnsiTheme="minorHAnsi" w:cstheme="minorBidi"/>
        </w:rPr>
      </w:pPr>
      <w:r>
        <w:rPr>
          <w:rFonts w:asciiTheme="minorHAnsi" w:hAnsiTheme="minorHAnsi" w:cstheme="minorBidi"/>
        </w:rPr>
        <w:t xml:space="preserve"> </w:t>
      </w:r>
      <w:hyperlink r:id="rId12" w:history="1">
        <w:r w:rsidRPr="003733E7">
          <w:rPr>
            <w:rStyle w:val="Lienhypertexte"/>
            <w:rFonts w:asciiTheme="minorHAnsi" w:hAnsiTheme="minorHAnsi" w:cstheme="minorBidi"/>
          </w:rPr>
          <w:t>https://www.handi-formation.fr/assets/files/handi/catalogues/2022/catalogue-formations-distancielles-handi-2022.pdf</w:t>
        </w:r>
      </w:hyperlink>
    </w:p>
    <w:p w14:paraId="1EA17487" w14:textId="330018E4" w:rsidR="00833C96" w:rsidRDefault="00833C96" w:rsidP="00E95735">
      <w:pPr>
        <w:ind w:left="708" w:hanging="708"/>
        <w:rPr>
          <w:rFonts w:asciiTheme="minorHAnsi" w:hAnsiTheme="minorHAnsi" w:cstheme="minorBidi"/>
        </w:rPr>
      </w:pPr>
    </w:p>
    <w:p w14:paraId="095E72B9" w14:textId="6D704B13" w:rsidR="00833C96" w:rsidRDefault="00833C96" w:rsidP="00833C96">
      <w:pPr>
        <w:ind w:left="708" w:hanging="708"/>
        <w:rPr>
          <w:rFonts w:asciiTheme="minorHAnsi" w:hAnsiTheme="minorHAnsi" w:cstheme="minorBidi"/>
        </w:rPr>
      </w:pPr>
      <w:r>
        <w:rPr>
          <w:rFonts w:asciiTheme="minorHAnsi" w:hAnsiTheme="minorHAnsi" w:cstheme="minorBidi"/>
        </w:rPr>
        <w:t>Catalogue des formations en présentiel :</w:t>
      </w:r>
    </w:p>
    <w:p w14:paraId="15F073D5" w14:textId="1EFD7BCE" w:rsidR="00833C96" w:rsidRDefault="00240323" w:rsidP="00833C96">
      <w:pPr>
        <w:ind w:left="708" w:hanging="708"/>
        <w:rPr>
          <w:rFonts w:asciiTheme="minorHAnsi" w:hAnsiTheme="minorHAnsi" w:cstheme="minorBidi"/>
        </w:rPr>
      </w:pPr>
      <w:hyperlink r:id="rId13" w:history="1">
        <w:r w:rsidR="00833C96" w:rsidRPr="003733E7">
          <w:rPr>
            <w:rStyle w:val="Lienhypertexte"/>
            <w:rFonts w:asciiTheme="minorHAnsi" w:hAnsiTheme="minorHAnsi" w:cstheme="minorBidi"/>
          </w:rPr>
          <w:t>https://www.handi-formation.fr/assets/files/handi/catalogues/2022/catalogue-formations-handi-2022.pdf</w:t>
        </w:r>
      </w:hyperlink>
    </w:p>
    <w:p w14:paraId="1AD86A14" w14:textId="77777777" w:rsidR="00833C96" w:rsidRDefault="00833C96" w:rsidP="00833C96">
      <w:pPr>
        <w:ind w:left="708" w:hanging="708"/>
        <w:rPr>
          <w:rFonts w:asciiTheme="minorHAnsi" w:hAnsiTheme="minorHAnsi" w:cstheme="minorBidi"/>
        </w:rPr>
      </w:pPr>
    </w:p>
    <w:p w14:paraId="4AFDFDE3" w14:textId="481E37D5" w:rsidR="004756C3" w:rsidRDefault="004756C3" w:rsidP="00E95735">
      <w:pPr>
        <w:ind w:left="708" w:hanging="708"/>
        <w:rPr>
          <w:rStyle w:val="Lienhypertexte"/>
          <w:rFonts w:asciiTheme="minorHAnsi" w:hAnsiTheme="minorHAnsi" w:cstheme="minorBidi"/>
        </w:rPr>
      </w:pPr>
      <w:r>
        <w:rPr>
          <w:rFonts w:asciiTheme="minorHAnsi" w:hAnsiTheme="minorHAnsi" w:cstheme="minorBidi"/>
        </w:rPr>
        <w:t xml:space="preserve">Inscriptions aux formations : </w:t>
      </w:r>
      <w:hyperlink r:id="rId14" w:history="1">
        <w:r w:rsidRPr="003733E7">
          <w:rPr>
            <w:rStyle w:val="Lienhypertexte"/>
            <w:rFonts w:asciiTheme="minorHAnsi" w:hAnsiTheme="minorHAnsi" w:cstheme="minorBidi"/>
          </w:rPr>
          <w:t>https://www.handi-formation.fr/</w:t>
        </w:r>
      </w:hyperlink>
    </w:p>
    <w:p w14:paraId="4A50BD5F" w14:textId="167DBAEF" w:rsidR="005A1E2A" w:rsidRDefault="005A1E2A" w:rsidP="007802FC">
      <w:pPr>
        <w:rPr>
          <w:rStyle w:val="Lienhypertexte"/>
          <w:rFonts w:asciiTheme="minorHAnsi" w:hAnsiTheme="minorHAnsi" w:cstheme="minorBidi"/>
        </w:rPr>
      </w:pPr>
    </w:p>
    <w:p w14:paraId="37B0726C" w14:textId="77777777" w:rsidR="007802FC" w:rsidRDefault="007802FC" w:rsidP="007802FC">
      <w:r w:rsidRPr="007802FC">
        <w:t>N’hésitez pas à nous contacter pour toute autre question au :</w:t>
      </w:r>
      <w:r>
        <w:t xml:space="preserve"> </w:t>
      </w:r>
      <w:r w:rsidRPr="007802FC">
        <w:t xml:space="preserve"> </w:t>
      </w:r>
      <w:r>
        <w:t xml:space="preserve">+ 33 </w:t>
      </w:r>
      <w:r w:rsidRPr="007802FC">
        <w:t xml:space="preserve">01 76 50 05 05 </w:t>
      </w:r>
    </w:p>
    <w:p w14:paraId="07226D62" w14:textId="7FE42F67" w:rsidR="007802FC" w:rsidRDefault="007802FC" w:rsidP="007802FC">
      <w:proofErr w:type="gramStart"/>
      <w:r w:rsidRPr="007802FC">
        <w:t>ou</w:t>
      </w:r>
      <w:proofErr w:type="gramEnd"/>
      <w:r w:rsidRPr="007802FC">
        <w:t xml:space="preserve"> à nous écrire</w:t>
      </w:r>
      <w:r>
        <w:t xml:space="preserve"> à</w:t>
      </w:r>
      <w:r w:rsidRPr="007802FC">
        <w:t xml:space="preserve"> </w:t>
      </w:r>
      <w:hyperlink r:id="rId15" w:history="1">
        <w:r w:rsidRPr="000B1144">
          <w:rPr>
            <w:rStyle w:val="Lienhypertexte"/>
          </w:rPr>
          <w:t>contact@communetic.fr</w:t>
        </w:r>
      </w:hyperlink>
      <w:r>
        <w:t xml:space="preserve"> afin que nous vous orienterions au mieux</w:t>
      </w:r>
    </w:p>
    <w:p w14:paraId="27C0BCEC" w14:textId="77777777" w:rsidR="007802FC" w:rsidRDefault="007802FC" w:rsidP="00E95735">
      <w:pPr>
        <w:ind w:left="708" w:hanging="708"/>
        <w:rPr>
          <w:rStyle w:val="Lienhypertexte"/>
          <w:rFonts w:asciiTheme="minorHAnsi" w:hAnsiTheme="minorHAnsi" w:cstheme="minorBidi"/>
        </w:rPr>
      </w:pPr>
    </w:p>
    <w:p w14:paraId="30B7CC8C" w14:textId="31CF16F9" w:rsidR="005A1E2A" w:rsidRDefault="005A1E2A" w:rsidP="00D2672D">
      <w:pPr>
        <w:pStyle w:val="Titre1"/>
        <w:numPr>
          <w:ilvl w:val="0"/>
          <w:numId w:val="7"/>
        </w:numPr>
      </w:pPr>
      <w:bookmarkStart w:id="8" w:name="_Toc93501082"/>
      <w:r w:rsidRPr="00D2672D">
        <w:t>Réclamation</w:t>
      </w:r>
      <w:r w:rsidR="008B6775" w:rsidRPr="00D2672D">
        <w:t>s</w:t>
      </w:r>
      <w:r>
        <w:t> :</w:t>
      </w:r>
      <w:bookmarkEnd w:id="8"/>
    </w:p>
    <w:p w14:paraId="6EA7CB63" w14:textId="1F41D8B6" w:rsidR="005A1E2A" w:rsidRDefault="005A1E2A" w:rsidP="005A1E2A">
      <w:r>
        <w:t xml:space="preserve">Afin de nous </w:t>
      </w:r>
      <w:r w:rsidR="00433DD0">
        <w:t xml:space="preserve">adresser </w:t>
      </w:r>
      <w:r>
        <w:t>une réclamation concernant la formation, les participants peuvent :</w:t>
      </w:r>
    </w:p>
    <w:p w14:paraId="37B70A75" w14:textId="389339F5" w:rsidR="005A1E2A" w:rsidRDefault="005A1E2A" w:rsidP="005A1E2A"/>
    <w:p w14:paraId="0323464C" w14:textId="243CF187" w:rsidR="005A1E2A" w:rsidRDefault="005A1E2A" w:rsidP="005D7BD9">
      <w:pPr>
        <w:pStyle w:val="Paragraphedeliste"/>
        <w:numPr>
          <w:ilvl w:val="0"/>
          <w:numId w:val="6"/>
        </w:numPr>
      </w:pPr>
      <w:r>
        <w:t>Se connecter sur l’extranet de la société (</w:t>
      </w:r>
      <w:r w:rsidR="0071394A">
        <w:t xml:space="preserve"> </w:t>
      </w:r>
      <w:hyperlink r:id="rId16" w:history="1">
        <w:r w:rsidR="0071394A" w:rsidRPr="0071394A">
          <w:rPr>
            <w:rStyle w:val="Lienhypertexte"/>
          </w:rPr>
          <w:t>Accès Extranet réclamation</w:t>
        </w:r>
      </w:hyperlink>
      <w:r w:rsidR="0071394A">
        <w:t xml:space="preserve"> </w:t>
      </w:r>
      <w:r w:rsidR="005D7BD9" w:rsidRPr="0071394A">
        <w:t xml:space="preserve">)  </w:t>
      </w:r>
      <w:r w:rsidRPr="0071394A">
        <w:t xml:space="preserve">et nous </w:t>
      </w:r>
      <w:r>
        <w:t>soumettre leur demande ou remarques.</w:t>
      </w:r>
    </w:p>
    <w:p w14:paraId="34C3411C" w14:textId="0B4A47B2" w:rsidR="005A1E2A" w:rsidRDefault="005A1E2A" w:rsidP="005A1E2A">
      <w:pPr>
        <w:pStyle w:val="Paragraphedeliste"/>
        <w:numPr>
          <w:ilvl w:val="0"/>
          <w:numId w:val="6"/>
        </w:numPr>
      </w:pPr>
      <w:r>
        <w:t xml:space="preserve">Se connecter sur </w:t>
      </w:r>
      <w:hyperlink r:id="rId17" w:history="1">
        <w:r w:rsidRPr="00940A5D">
          <w:rPr>
            <w:rStyle w:val="Lienhypertexte"/>
          </w:rPr>
          <w:t xml:space="preserve">le lien </w:t>
        </w:r>
        <w:r w:rsidR="0071394A" w:rsidRPr="00940A5D">
          <w:rPr>
            <w:rStyle w:val="Lienhypertexte"/>
          </w:rPr>
          <w:t>formulaire de réclamation</w:t>
        </w:r>
      </w:hyperlink>
      <w:r>
        <w:t>.</w:t>
      </w:r>
    </w:p>
    <w:p w14:paraId="759BD358" w14:textId="4793BCF2" w:rsidR="005A1E2A" w:rsidRDefault="005A1E2A" w:rsidP="005A1E2A">
      <w:r>
        <w:t xml:space="preserve">Un </w:t>
      </w:r>
      <w:proofErr w:type="gramStart"/>
      <w:r>
        <w:t>email</w:t>
      </w:r>
      <w:proofErr w:type="gramEnd"/>
      <w:r>
        <w:t xml:space="preserve"> de confirmation de </w:t>
      </w:r>
      <w:r w:rsidR="0071394A">
        <w:t>l</w:t>
      </w:r>
      <w:r>
        <w:t xml:space="preserve">a prise en charge </w:t>
      </w:r>
      <w:r w:rsidR="0071394A">
        <w:t xml:space="preserve">de la réclamation </w:t>
      </w:r>
      <w:r>
        <w:t xml:space="preserve">sera </w:t>
      </w:r>
      <w:r w:rsidR="0071394A">
        <w:t>a</w:t>
      </w:r>
      <w:r>
        <w:t>dressé au participant ainsi qu’une réponse dans un délai de 48 heures ou, si besoin une demande de précision.</w:t>
      </w:r>
    </w:p>
    <w:p w14:paraId="33C9D0EE" w14:textId="068E2A81" w:rsidR="005A1E2A" w:rsidRDefault="005A1E2A" w:rsidP="005A1E2A"/>
    <w:p w14:paraId="17014B2B" w14:textId="27AD5BDB" w:rsidR="007802FC" w:rsidRDefault="007802FC" w:rsidP="005A1E2A"/>
    <w:p w14:paraId="099DF055" w14:textId="3BAD2C30" w:rsidR="007802FC" w:rsidRDefault="007802FC" w:rsidP="007802FC">
      <w:r w:rsidRPr="007802FC">
        <w:t>N’hésitez pas à nous contacter pour toute question au :</w:t>
      </w:r>
      <w:r>
        <w:t xml:space="preserve"> </w:t>
      </w:r>
      <w:r w:rsidRPr="007802FC">
        <w:t xml:space="preserve"> </w:t>
      </w:r>
      <w:r>
        <w:t xml:space="preserve">+ 33 </w:t>
      </w:r>
      <w:r w:rsidRPr="007802FC">
        <w:t xml:space="preserve">01 76 50 05 05 </w:t>
      </w:r>
    </w:p>
    <w:p w14:paraId="40A9B2FB" w14:textId="4A4EBB3F" w:rsidR="007802FC" w:rsidRPr="005A1E2A" w:rsidRDefault="007802FC" w:rsidP="005A1E2A">
      <w:proofErr w:type="gramStart"/>
      <w:r w:rsidRPr="007802FC">
        <w:t>ou</w:t>
      </w:r>
      <w:proofErr w:type="gramEnd"/>
      <w:r w:rsidRPr="007802FC">
        <w:t xml:space="preserve"> à nous écrire</w:t>
      </w:r>
      <w:r>
        <w:t xml:space="preserve"> à</w:t>
      </w:r>
      <w:r w:rsidRPr="007802FC">
        <w:t xml:space="preserve"> </w:t>
      </w:r>
      <w:hyperlink r:id="rId18" w:history="1">
        <w:r w:rsidRPr="000B1144">
          <w:rPr>
            <w:rStyle w:val="Lienhypertexte"/>
          </w:rPr>
          <w:t>contact@communetic.fr</w:t>
        </w:r>
      </w:hyperlink>
    </w:p>
    <w:sectPr w:rsidR="007802FC" w:rsidRPr="005A1E2A">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9F77" w14:textId="77777777" w:rsidR="00240323" w:rsidRDefault="00240323" w:rsidP="00B53333">
      <w:r>
        <w:separator/>
      </w:r>
    </w:p>
  </w:endnote>
  <w:endnote w:type="continuationSeparator" w:id="0">
    <w:p w14:paraId="43093BFA" w14:textId="77777777" w:rsidR="00240323" w:rsidRDefault="00240323" w:rsidP="00B5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D43B" w14:textId="741E7753" w:rsidR="00B53333" w:rsidRDefault="00B65E6C" w:rsidP="00B65E6C">
    <w:pPr>
      <w:pStyle w:val="Pieddepage"/>
      <w:tabs>
        <w:tab w:val="left" w:pos="4992"/>
      </w:tabs>
    </w:pPr>
    <w:r>
      <w:tab/>
      <w:t>Communétic</w:t>
    </w:r>
    <w:r w:rsidR="00670707">
      <w:t> : 27/12/2021</w:t>
    </w:r>
    <w:r>
      <w:tab/>
    </w:r>
    <w:sdt>
      <w:sdtPr>
        <w:id w:val="-1869741401"/>
        <w:docPartObj>
          <w:docPartGallery w:val="Page Numbers (Bottom of Page)"/>
          <w:docPartUnique/>
        </w:docPartObj>
      </w:sdtPr>
      <w:sdtEndPr/>
      <w:sdtContent>
        <w:r>
          <w:t>P</w:t>
        </w:r>
        <w:r w:rsidR="008B6BDF">
          <w:t xml:space="preserve"> : </w:t>
        </w:r>
        <w:r w:rsidR="00B53333">
          <w:fldChar w:fldCharType="begin"/>
        </w:r>
        <w:r w:rsidR="00B53333">
          <w:instrText>PAGE   \* MERGEFORMAT</w:instrText>
        </w:r>
        <w:r w:rsidR="00B53333">
          <w:fldChar w:fldCharType="separate"/>
        </w:r>
        <w:r w:rsidR="00B53333">
          <w:t>2</w:t>
        </w:r>
        <w:r w:rsidR="00B5333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B6B0" w14:textId="77777777" w:rsidR="00240323" w:rsidRDefault="00240323" w:rsidP="00B53333">
      <w:r>
        <w:separator/>
      </w:r>
    </w:p>
  </w:footnote>
  <w:footnote w:type="continuationSeparator" w:id="0">
    <w:p w14:paraId="06BE8E16" w14:textId="77777777" w:rsidR="00240323" w:rsidRDefault="00240323" w:rsidP="00B53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AF2"/>
    <w:multiLevelType w:val="hybridMultilevel"/>
    <w:tmpl w:val="9AFE7C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443DBB"/>
    <w:multiLevelType w:val="multilevel"/>
    <w:tmpl w:val="FA5E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A225F"/>
    <w:multiLevelType w:val="hybridMultilevel"/>
    <w:tmpl w:val="C1B85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A53FF6"/>
    <w:multiLevelType w:val="hybridMultilevel"/>
    <w:tmpl w:val="0262E1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086816"/>
    <w:multiLevelType w:val="hybridMultilevel"/>
    <w:tmpl w:val="D8F02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2D2BFF"/>
    <w:multiLevelType w:val="hybridMultilevel"/>
    <w:tmpl w:val="DD3CDC30"/>
    <w:lvl w:ilvl="0" w:tplc="040C000F">
      <w:start w:val="1"/>
      <w:numFmt w:val="decimal"/>
      <w:lvlText w:val="%1."/>
      <w:lvlJc w:val="left"/>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E6219A5"/>
    <w:multiLevelType w:val="hybridMultilevel"/>
    <w:tmpl w:val="F12E2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600391"/>
    <w:multiLevelType w:val="hybridMultilevel"/>
    <w:tmpl w:val="0CB02D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41"/>
    <w:rsid w:val="00054F41"/>
    <w:rsid w:val="0008072B"/>
    <w:rsid w:val="000827A9"/>
    <w:rsid w:val="00105561"/>
    <w:rsid w:val="001D3527"/>
    <w:rsid w:val="001E72BF"/>
    <w:rsid w:val="00240323"/>
    <w:rsid w:val="002623BC"/>
    <w:rsid w:val="002B050F"/>
    <w:rsid w:val="00310745"/>
    <w:rsid w:val="00315A28"/>
    <w:rsid w:val="0039580A"/>
    <w:rsid w:val="003B250B"/>
    <w:rsid w:val="003D281F"/>
    <w:rsid w:val="003F439E"/>
    <w:rsid w:val="00433DD0"/>
    <w:rsid w:val="004756C3"/>
    <w:rsid w:val="004A1D6D"/>
    <w:rsid w:val="00532EB3"/>
    <w:rsid w:val="00533E42"/>
    <w:rsid w:val="00537493"/>
    <w:rsid w:val="005A1E2A"/>
    <w:rsid w:val="005D7BD9"/>
    <w:rsid w:val="005F1B08"/>
    <w:rsid w:val="006160F9"/>
    <w:rsid w:val="006318F7"/>
    <w:rsid w:val="00670707"/>
    <w:rsid w:val="0071394A"/>
    <w:rsid w:val="007802FC"/>
    <w:rsid w:val="007B7E91"/>
    <w:rsid w:val="008132CC"/>
    <w:rsid w:val="00816BF5"/>
    <w:rsid w:val="00833C96"/>
    <w:rsid w:val="00862420"/>
    <w:rsid w:val="008B6775"/>
    <w:rsid w:val="008B6BDF"/>
    <w:rsid w:val="008D07E5"/>
    <w:rsid w:val="00912679"/>
    <w:rsid w:val="00940A5D"/>
    <w:rsid w:val="009E49D5"/>
    <w:rsid w:val="00A3582F"/>
    <w:rsid w:val="00B43300"/>
    <w:rsid w:val="00B47931"/>
    <w:rsid w:val="00B53333"/>
    <w:rsid w:val="00B65E6C"/>
    <w:rsid w:val="00C45487"/>
    <w:rsid w:val="00C63A4E"/>
    <w:rsid w:val="00C92DD6"/>
    <w:rsid w:val="00CE1337"/>
    <w:rsid w:val="00D2672D"/>
    <w:rsid w:val="00D37B3B"/>
    <w:rsid w:val="00DD6858"/>
    <w:rsid w:val="00E46958"/>
    <w:rsid w:val="00E5650D"/>
    <w:rsid w:val="00E95735"/>
    <w:rsid w:val="00EE0D6A"/>
    <w:rsid w:val="00F23874"/>
    <w:rsid w:val="00F62E67"/>
    <w:rsid w:val="00FC29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4F348"/>
  <w15:chartTrackingRefBased/>
  <w15:docId w15:val="{82BFF3D2-9955-4ACE-A7E3-43B45513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91"/>
    <w:pPr>
      <w:spacing w:after="0" w:line="240" w:lineRule="auto"/>
    </w:pPr>
    <w:rPr>
      <w:rFonts w:ascii="Calibri" w:hAnsi="Calibri" w:cs="Calibri"/>
    </w:rPr>
  </w:style>
  <w:style w:type="paragraph" w:styleId="Titre1">
    <w:name w:val="heading 1"/>
    <w:basedOn w:val="Normal"/>
    <w:next w:val="Normal"/>
    <w:link w:val="Titre1Car"/>
    <w:uiPriority w:val="9"/>
    <w:qFormat/>
    <w:rsid w:val="00D2672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672D"/>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054F41"/>
    <w:pPr>
      <w:spacing w:after="160" w:line="259" w:lineRule="auto"/>
      <w:ind w:left="720"/>
      <w:contextualSpacing/>
    </w:pPr>
    <w:rPr>
      <w:rFonts w:asciiTheme="minorHAnsi" w:hAnsiTheme="minorHAnsi" w:cstheme="minorBidi"/>
    </w:rPr>
  </w:style>
  <w:style w:type="character" w:styleId="Lienhypertexte">
    <w:name w:val="Hyperlink"/>
    <w:basedOn w:val="Policepardfaut"/>
    <w:uiPriority w:val="99"/>
    <w:unhideWhenUsed/>
    <w:rsid w:val="007B7E91"/>
    <w:rPr>
      <w:color w:val="0563C1"/>
      <w:u w:val="single"/>
    </w:rPr>
  </w:style>
  <w:style w:type="character" w:styleId="Lienhypertextesuivivisit">
    <w:name w:val="FollowedHyperlink"/>
    <w:basedOn w:val="Policepardfaut"/>
    <w:uiPriority w:val="99"/>
    <w:semiHidden/>
    <w:unhideWhenUsed/>
    <w:rsid w:val="0008072B"/>
    <w:rPr>
      <w:color w:val="954F72" w:themeColor="followedHyperlink"/>
      <w:u w:val="single"/>
    </w:rPr>
  </w:style>
  <w:style w:type="character" w:styleId="Mentionnonrsolue">
    <w:name w:val="Unresolved Mention"/>
    <w:basedOn w:val="Policepardfaut"/>
    <w:uiPriority w:val="99"/>
    <w:semiHidden/>
    <w:unhideWhenUsed/>
    <w:rsid w:val="00E95735"/>
    <w:rPr>
      <w:color w:val="605E5C"/>
      <w:shd w:val="clear" w:color="auto" w:fill="E1DFDD"/>
    </w:rPr>
  </w:style>
  <w:style w:type="character" w:customStyle="1" w:styleId="address-line1">
    <w:name w:val="address-line1"/>
    <w:basedOn w:val="Policepardfaut"/>
    <w:rsid w:val="00E95735"/>
  </w:style>
  <w:style w:type="character" w:customStyle="1" w:styleId="address-line2">
    <w:name w:val="address-line2"/>
    <w:basedOn w:val="Policepardfaut"/>
    <w:rsid w:val="00E95735"/>
  </w:style>
  <w:style w:type="character" w:customStyle="1" w:styleId="postal-code">
    <w:name w:val="postal-code"/>
    <w:basedOn w:val="Policepardfaut"/>
    <w:rsid w:val="00E95735"/>
  </w:style>
  <w:style w:type="character" w:customStyle="1" w:styleId="locality">
    <w:name w:val="locality"/>
    <w:basedOn w:val="Policepardfaut"/>
    <w:rsid w:val="00E95735"/>
  </w:style>
  <w:style w:type="paragraph" w:styleId="En-ttedetabledesmatires">
    <w:name w:val="TOC Heading"/>
    <w:basedOn w:val="Titre1"/>
    <w:next w:val="Normal"/>
    <w:uiPriority w:val="39"/>
    <w:unhideWhenUsed/>
    <w:qFormat/>
    <w:rsid w:val="00D2672D"/>
    <w:pPr>
      <w:outlineLvl w:val="9"/>
    </w:pPr>
    <w:rPr>
      <w:lang w:eastAsia="fr-FR"/>
    </w:rPr>
  </w:style>
  <w:style w:type="paragraph" w:styleId="TM1">
    <w:name w:val="toc 1"/>
    <w:basedOn w:val="Normal"/>
    <w:next w:val="Normal"/>
    <w:autoRedefine/>
    <w:uiPriority w:val="39"/>
    <w:unhideWhenUsed/>
    <w:rsid w:val="00D2672D"/>
    <w:pPr>
      <w:spacing w:after="100"/>
    </w:pPr>
  </w:style>
  <w:style w:type="paragraph" w:styleId="En-tte">
    <w:name w:val="header"/>
    <w:basedOn w:val="Normal"/>
    <w:link w:val="En-tteCar"/>
    <w:uiPriority w:val="99"/>
    <w:unhideWhenUsed/>
    <w:rsid w:val="00B53333"/>
    <w:pPr>
      <w:tabs>
        <w:tab w:val="center" w:pos="4536"/>
        <w:tab w:val="right" w:pos="9072"/>
      </w:tabs>
    </w:pPr>
  </w:style>
  <w:style w:type="character" w:customStyle="1" w:styleId="En-tteCar">
    <w:name w:val="En-tête Car"/>
    <w:basedOn w:val="Policepardfaut"/>
    <w:link w:val="En-tte"/>
    <w:uiPriority w:val="99"/>
    <w:rsid w:val="00B53333"/>
    <w:rPr>
      <w:rFonts w:ascii="Calibri" w:hAnsi="Calibri" w:cs="Calibri"/>
    </w:rPr>
  </w:style>
  <w:style w:type="paragraph" w:styleId="Pieddepage">
    <w:name w:val="footer"/>
    <w:basedOn w:val="Normal"/>
    <w:link w:val="PieddepageCar"/>
    <w:uiPriority w:val="99"/>
    <w:unhideWhenUsed/>
    <w:rsid w:val="00B53333"/>
    <w:pPr>
      <w:tabs>
        <w:tab w:val="center" w:pos="4536"/>
        <w:tab w:val="right" w:pos="9072"/>
      </w:tabs>
    </w:pPr>
  </w:style>
  <w:style w:type="character" w:customStyle="1" w:styleId="PieddepageCar">
    <w:name w:val="Pied de page Car"/>
    <w:basedOn w:val="Policepardfaut"/>
    <w:link w:val="Pieddepage"/>
    <w:uiPriority w:val="99"/>
    <w:rsid w:val="00B5333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44373">
      <w:bodyDiv w:val="1"/>
      <w:marLeft w:val="0"/>
      <w:marRight w:val="0"/>
      <w:marTop w:val="0"/>
      <w:marBottom w:val="0"/>
      <w:divBdr>
        <w:top w:val="none" w:sz="0" w:space="0" w:color="auto"/>
        <w:left w:val="none" w:sz="0" w:space="0" w:color="auto"/>
        <w:bottom w:val="none" w:sz="0" w:space="0" w:color="auto"/>
        <w:right w:val="none" w:sz="0" w:space="0" w:color="auto"/>
      </w:divBdr>
    </w:div>
    <w:div w:id="202316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Q2eGoA66i15zs156" TargetMode="External"/><Relationship Id="rId13" Type="http://schemas.openxmlformats.org/officeDocument/2006/relationships/hyperlink" Target="https://www.handi-formation.fr/assets/files/handi/catalogues/2022/catalogue-formations-handi-2022.pdf" TargetMode="External"/><Relationship Id="rId18" Type="http://schemas.openxmlformats.org/officeDocument/2006/relationships/hyperlink" Target="mailto:contact@communetic.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andi-formation.fr/assets/files/handi/catalogues/2022/catalogue-formations-distancielles-handi-2022.pdf" TargetMode="External"/><Relationship Id="rId17" Type="http://schemas.openxmlformats.org/officeDocument/2006/relationships/hyperlink" Target="https://communetic.formstack.com/forms/qliksense_copy_1_copy" TargetMode="External"/><Relationship Id="rId2" Type="http://schemas.openxmlformats.org/officeDocument/2006/relationships/numbering" Target="numbering.xml"/><Relationship Id="rId16" Type="http://schemas.openxmlformats.org/officeDocument/2006/relationships/hyperlink" Target="https://crm.communetic.fr/publ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ndi-formation.fr/assets/files/handi/catalogues/2022/catalogue-formations-handi-2022.pdf" TargetMode="External"/><Relationship Id="rId5" Type="http://schemas.openxmlformats.org/officeDocument/2006/relationships/webSettings" Target="webSettings.xml"/><Relationship Id="rId15" Type="http://schemas.openxmlformats.org/officeDocument/2006/relationships/hyperlink" Target="mailto:contact@communetic.fr" TargetMode="External"/><Relationship Id="rId10" Type="http://schemas.openxmlformats.org/officeDocument/2006/relationships/hyperlink" Target="https://www.agefiph.fr/articles/conseil-pratiques/formation-comment-trouver-un-organisme-et-des-financemen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gefiph.fr/ile-de-france" TargetMode="External"/><Relationship Id="rId14" Type="http://schemas.openxmlformats.org/officeDocument/2006/relationships/hyperlink" Target="https://www.handi-format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A72BB-BF91-42F7-8206-51D30700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6529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MOREAU</dc:creator>
  <cp:keywords/>
  <dc:description/>
  <cp:lastModifiedBy>Thierry MOREAU</cp:lastModifiedBy>
  <cp:revision>3</cp:revision>
  <cp:lastPrinted>2022-01-27T15:10:00Z</cp:lastPrinted>
  <dcterms:created xsi:type="dcterms:W3CDTF">2022-01-27T15:10:00Z</dcterms:created>
  <dcterms:modified xsi:type="dcterms:W3CDTF">2022-01-27T15:10:00Z</dcterms:modified>
</cp:coreProperties>
</file>